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7D6801" w:rsidRPr="007D6801" w:rsidTr="007D6801">
        <w:tc>
          <w:tcPr>
            <w:tcW w:w="0" w:type="auto"/>
            <w:shd w:val="clear" w:color="auto" w:fill="FFFFFF"/>
            <w:hideMark/>
          </w:tcPr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December 2019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 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TO:                  Members of the International Executive Board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FROM:           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Cathy P. Daugherty, International President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                       Nita R. Scott, CAE, Executive Director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The </w:t>
            </w:r>
            <w:bookmarkStart w:id="0" w:name="_GoBack"/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International Achievement Award </w:t>
            </w:r>
            <w:bookmarkEnd w:id="0"/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is given annually to a member in recognition of her distinguished record 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in the Society at the international level.  As approved by the 2010 International Convention,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The international president shall act in conjunction with the corporate secretary and another member of the Society 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Headquarters staff annually to review recommendations made by members, chapters or state organizations on forms 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provided by Society Headquarters. Names of eligible candidates shall be submitted to the Executive Board for vote. 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The recipient shall be selected by the Executive Board using preferential ballot. If there be but one (1) nominee, 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election shall be by four-fifths (4/5) vote.  (</w:t>
            </w:r>
            <w:r w:rsidRPr="007D6801">
              <w:rPr>
                <w:rFonts w:ascii="Times New Roman" w:eastAsia="Times New Roman" w:hAnsi="Times New Roman" w:cs="Times New Roman"/>
                <w:i/>
                <w:iCs/>
                <w:color w:val="222222"/>
                <w:sz w:val="23"/>
                <w:szCs w:val="23"/>
              </w:rPr>
              <w:t>Constitution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, Article XIII.B.1.d)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Now is the time to submit recommendations for the 2020 International Achievement Award. Any member, chapter 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or state organization may submit a recommendation.  A form (MS Word interactive format) for submitting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 xml:space="preserve"> recommendations is attached but also available from the Society Website. </w:t>
            </w: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>It is important that the form be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 xml:space="preserve"> carefully and accurately completed in full detail with correct dates of service, because only the information 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 xml:space="preserve">submitted on the recommendation form will be used in the selection process by voting members of the 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>Executive Board.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All recommendation forms for the International Achievement Award </w:t>
            </w: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 xml:space="preserve">must be electronically dated or 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</w:rPr>
              <w:t>postmarked no later than March 1, 2020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and 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shd w:val="clear" w:color="auto" w:fill="FFFF00"/>
              </w:rPr>
              <w:t>e-mailed (preferably)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, faxed or mailed directly to: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           Email:  </w:t>
            </w:r>
            <w:hyperlink r:id="rId4" w:tgtFrame="_blank" w:history="1">
              <w:r w:rsidRPr="007D6801">
                <w:rPr>
                  <w:rFonts w:ascii="Times New Roman" w:eastAsia="Times New Roman" w:hAnsi="Times New Roman" w:cs="Times New Roman"/>
                  <w:color w:val="800080"/>
                  <w:sz w:val="23"/>
                  <w:szCs w:val="23"/>
                  <w:u w:val="single"/>
                  <w:shd w:val="clear" w:color="auto" w:fill="FFFF00"/>
                </w:rPr>
                <w:t>societyexec@dkg.org</w:t>
              </w:r>
            </w:hyperlink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ind w:firstLine="720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Fax:     512-478-3961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Mail:    DKG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ind w:firstLine="720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International Achievement Award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ind w:firstLine="720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416 W. 12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vertAlign w:val="superscript"/>
              </w:rPr>
              <w:t>th</w:t>
            </w: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Street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ind w:firstLine="720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Austin, TX 78701-1817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            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The award will be presented at the 2020 International Convention. </w:t>
            </w:r>
          </w:p>
          <w:p w:rsid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CPD/NRS/ss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</w:rPr>
              <w:t>Attachment:     Recommendation Form for the International Achievement Award</w:t>
            </w:r>
          </w:p>
          <w:p w:rsidR="007D6801" w:rsidRPr="007D6801" w:rsidRDefault="007D6801" w:rsidP="007D68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7D6801" w:rsidRPr="007D6801" w:rsidRDefault="007D6801" w:rsidP="007D6801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7D6801">
              <w:rPr>
                <w:rFonts w:ascii="Calibri" w:eastAsia="Times New Roman" w:hAnsi="Calibri" w:cs="Calibri"/>
                <w:color w:val="222222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8298"/>
            </w:tblGrid>
            <w:tr w:rsidR="007D6801" w:rsidRPr="007D6801" w:rsidTr="007D6801">
              <w:trPr>
                <w:gridAfter w:val="1"/>
                <w:wAfter w:w="8298" w:type="dxa"/>
              </w:trPr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801" w:rsidRPr="007D6801" w:rsidRDefault="007D6801" w:rsidP="007D6801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</w:rPr>
                  </w:pPr>
                </w:p>
              </w:tc>
            </w:tr>
            <w:tr w:rsidR="007D6801" w:rsidRPr="007D6801" w:rsidTr="007D6801"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801" w:rsidRPr="007D6801" w:rsidRDefault="007D6801" w:rsidP="007D6801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82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801" w:rsidRPr="007D6801" w:rsidRDefault="007D6801" w:rsidP="007D680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6801">
                    <w:rPr>
                      <w:rFonts w:ascii="Adobe Jenson Pro" w:eastAsia="Times New Roman" w:hAnsi="Adobe Jenson Pro" w:cs="Calibri"/>
                      <w:b/>
                      <w:bCs/>
                      <w:sz w:val="24"/>
                      <w:szCs w:val="24"/>
                    </w:rPr>
                    <w:t>Sarah M. Sanchez | Executive Assistant</w:t>
                  </w:r>
                </w:p>
                <w:p w:rsidR="007D6801" w:rsidRPr="007D6801" w:rsidRDefault="007D6801" w:rsidP="007D6801">
                  <w:pPr>
                    <w:spacing w:before="120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7D6801">
                    <w:rPr>
                      <w:rFonts w:ascii="Adobe Jenson Pro" w:eastAsia="Times New Roman" w:hAnsi="Adobe Jenson Pro" w:cs="Helvetica"/>
                      <w:sz w:val="20"/>
                      <w:szCs w:val="20"/>
                    </w:rPr>
                    <w:t>The Delta Kappa Gamma Society International</w:t>
                  </w:r>
                </w:p>
                <w:p w:rsidR="007D6801" w:rsidRPr="007D6801" w:rsidRDefault="007D6801" w:rsidP="007D6801">
                  <w:pPr>
                    <w:spacing w:before="120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7D6801">
                    <w:rPr>
                      <w:rFonts w:ascii="Adobe Jenson Pro" w:eastAsia="Times New Roman" w:hAnsi="Adobe Jenson Pro" w:cs="Helvetica"/>
                      <w:sz w:val="20"/>
                      <w:szCs w:val="20"/>
                    </w:rPr>
                    <w:t>416 W. 12</w:t>
                  </w:r>
                  <w:r w:rsidRPr="007D6801">
                    <w:rPr>
                      <w:rFonts w:ascii="Adobe Jenson Pro" w:eastAsia="Times New Roman" w:hAnsi="Adobe Jenson Pro" w:cs="Helvetica"/>
                      <w:sz w:val="20"/>
                      <w:szCs w:val="20"/>
                      <w:vertAlign w:val="superscript"/>
                    </w:rPr>
                    <w:t>th</w:t>
                  </w:r>
                  <w:r w:rsidRPr="007D6801">
                    <w:rPr>
                      <w:rFonts w:ascii="Adobe Jenson Pro" w:eastAsia="Times New Roman" w:hAnsi="Adobe Jenson Pro" w:cs="Helvetica"/>
                      <w:sz w:val="20"/>
                      <w:szCs w:val="20"/>
                    </w:rPr>
                    <w:t> St. | Austin, TX  78701-1817</w:t>
                  </w:r>
                </w:p>
                <w:p w:rsidR="007D6801" w:rsidRPr="007D6801" w:rsidRDefault="007D6801" w:rsidP="007D6801">
                  <w:pPr>
                    <w:spacing w:before="120" w:after="100" w:afterAutospacing="1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7D6801">
                    <w:rPr>
                      <w:rFonts w:ascii="Adobe Jenson Pro" w:eastAsia="Times New Roman" w:hAnsi="Adobe Jenson Pro" w:cs="Helvetica"/>
                      <w:sz w:val="20"/>
                      <w:szCs w:val="20"/>
                    </w:rPr>
                    <w:t>512-478-5748 x103 | </w:t>
                  </w:r>
                  <w:hyperlink r:id="rId5" w:tgtFrame="_blank" w:history="1">
                    <w:r w:rsidRPr="007D6801">
                      <w:rPr>
                        <w:rFonts w:ascii="Adobe Jenson Pro" w:eastAsia="Times New Roman" w:hAnsi="Adobe Jenson Pro" w:cs="Helvetica"/>
                        <w:color w:val="800080"/>
                        <w:sz w:val="20"/>
                        <w:szCs w:val="20"/>
                        <w:u w:val="single"/>
                      </w:rPr>
                      <w:t>www.dkg.org</w:t>
                    </w:r>
                  </w:hyperlink>
                </w:p>
              </w:tc>
            </w:tr>
            <w:tr w:rsidR="007D6801" w:rsidRPr="007D6801" w:rsidTr="007D6801">
              <w:tc>
                <w:tcPr>
                  <w:tcW w:w="95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801" w:rsidRPr="007D6801" w:rsidRDefault="007D6801" w:rsidP="007D6801">
                  <w:pPr>
                    <w:spacing w:before="240"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7D6801">
                    <w:rPr>
                      <w:rFonts w:ascii="Adobe Jenson Pro" w:eastAsia="Times New Roman" w:hAnsi="Adobe Jenson Pro" w:cs="Calibri"/>
                      <w:b/>
                      <w:bCs/>
                      <w:i/>
                      <w:iCs/>
                      <w:sz w:val="24"/>
                      <w:szCs w:val="24"/>
                    </w:rPr>
                    <w:t>Leading Women Educators Impacting Education Worldwide</w:t>
                  </w:r>
                </w:p>
              </w:tc>
            </w:tr>
          </w:tbl>
          <w:p w:rsidR="007D6801" w:rsidRPr="007D6801" w:rsidRDefault="007D6801" w:rsidP="007D6801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</w:tbl>
    <w:p w:rsidR="00226174" w:rsidRDefault="00226174"/>
    <w:sectPr w:rsidR="0022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01"/>
    <w:rsid w:val="00226174"/>
    <w:rsid w:val="007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DC3B"/>
  <w15:chartTrackingRefBased/>
  <w15:docId w15:val="{AF636078-B906-41AC-8809-CAB4392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8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69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4355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5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02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82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17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707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114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450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5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7627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035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3708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0430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736229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3005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6057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6162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9158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7286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808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302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6426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0265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64730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5664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3189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1440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4340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7591625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4235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284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2410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7046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72053579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0850840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5046435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1000520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48266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1247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46802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9785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24538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5068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3218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6889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425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g.org/" TargetMode="External"/><Relationship Id="rId4" Type="http://schemas.openxmlformats.org/officeDocument/2006/relationships/hyperlink" Target="mailto:societyexec@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AACC-21105</dc:creator>
  <cp:keywords/>
  <dc:description/>
  <cp:lastModifiedBy>AACC-21105</cp:lastModifiedBy>
  <cp:revision>1</cp:revision>
  <dcterms:created xsi:type="dcterms:W3CDTF">2019-12-19T02:36:00Z</dcterms:created>
  <dcterms:modified xsi:type="dcterms:W3CDTF">2019-12-19T02:41:00Z</dcterms:modified>
</cp:coreProperties>
</file>